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1afa9665af1e4e34" /><Relationship Type="http://schemas.openxmlformats.org/package/2006/relationships/metadata/core-properties" Target="package/services/metadata/core-properties/cc13f0c39f274b67a994e8b7e2601098.psmdcp" Id="R1953bc7d3d6f4414"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5BB8E45F" w:rsidRDefault="00000000" w14:paraId="00000001" w14:textId="008C33E3">
      <w:pPr>
        <w:pageBreakBefore w:val="0"/>
        <w:spacing w:line="276" w:lineRule="auto"/>
        <w:jc w:val="center"/>
        <w:rPr>
          <w:b w:val="1"/>
          <w:bCs w:val="1"/>
        </w:rPr>
      </w:pPr>
      <w:r w:rsidRPr="5BB8E45F" w:rsidR="5BB8E45F">
        <w:rPr>
          <w:b w:val="1"/>
          <w:bCs w:val="1"/>
        </w:rPr>
        <w:t>Crescent Hill 3rd Grade School Supplies 2023-24</w:t>
      </w:r>
    </w:p>
    <w:p w:rsidRPr="00000000" w:rsidR="00000000" w:rsidDel="00000000" w:rsidP="00000000" w:rsidRDefault="00000000" w14:paraId="00000002">
      <w:pPr>
        <w:pageBreakBefore w:val="0"/>
        <w:spacing w:line="276" w:lineRule="auto"/>
        <w:rPr/>
      </w:pPr>
      <w:r w:rsidRPr="00000000" w:rsidDel="00000000" w:rsidR="00000000">
        <w:rPr>
          <w:rtl w:val="0"/>
        </w:rPr>
      </w:r>
    </w:p>
    <w:p w:rsidRPr="00000000" w:rsidR="00000000" w:rsidDel="00000000" w:rsidP="00000000" w:rsidRDefault="00000000" w14:paraId="00000003">
      <w:pPr>
        <w:pageBreakBefore w:val="0"/>
        <w:spacing w:line="276" w:lineRule="auto"/>
        <w:jc w:val="center"/>
        <w:rPr/>
      </w:pPr>
      <w:r w:rsidRPr="00000000" w:rsidDel="00000000" w:rsidR="00000000">
        <w:rPr>
          <w:rtl w:val="0"/>
        </w:rPr>
        <w:t xml:space="preserve">Please bring all supplies (properly labeled) to Meet-the-Teacher Day. </w:t>
      </w:r>
    </w:p>
    <w:p w:rsidRPr="00000000" w:rsidR="00000000" w:rsidDel="00000000" w:rsidP="00000000" w:rsidRDefault="00000000" w14:paraId="00000004">
      <w:pPr>
        <w:pageBreakBefore w:val="0"/>
        <w:spacing w:line="276" w:lineRule="auto"/>
        <w:jc w:val="center"/>
        <w:rPr/>
      </w:pPr>
      <w:r w:rsidRPr="00000000" w:rsidDel="00000000" w:rsidR="00000000">
        <w:rPr>
          <w:rtl w:val="0"/>
        </w:rPr>
        <w:t xml:space="preserve">Thank You! </w:t>
      </w:r>
    </w:p>
    <w:p w:rsidRPr="00000000" w:rsidR="00000000" w:rsidDel="00000000" w:rsidP="00000000" w:rsidRDefault="00000000" w14:paraId="00000005">
      <w:pPr>
        <w:pageBreakBefore w:val="0"/>
        <w:spacing w:line="276" w:lineRule="auto"/>
        <w:rPr/>
      </w:pPr>
      <w:r w:rsidRPr="00000000" w:rsidDel="00000000" w:rsidR="00000000">
        <w:rPr>
          <w:rtl w:val="0"/>
        </w:rPr>
      </w:r>
    </w:p>
    <w:p w:rsidRPr="00000000" w:rsidR="00000000" w:rsidDel="00000000" w:rsidP="00000000" w:rsidRDefault="00000000" w14:paraId="00000006">
      <w:pPr>
        <w:pageBreakBefore w:val="0"/>
        <w:spacing w:line="276" w:lineRule="auto"/>
        <w:ind w:firstLine="0"/>
        <w:rPr/>
      </w:pPr>
      <w:r w:rsidRPr="00000000" w:rsidDel="00000000" w:rsidR="00000000">
        <w:rPr>
          <w:rtl w:val="0"/>
        </w:rPr>
        <w:t xml:space="preserve">□ 1 large backpack: Backpacks should be solid in color or have a simple pattern. Students should not have novelty key chains/charms attached to backpacks. </w:t>
      </w:r>
    </w:p>
    <w:p w:rsidRPr="00000000" w:rsidR="00000000" w:rsidDel="00000000" w:rsidP="00000000" w:rsidRDefault="00000000" w14:paraId="00000007">
      <w:pPr>
        <w:pageBreakBefore w:val="0"/>
        <w:spacing w:line="276" w:lineRule="auto"/>
        <w:rPr/>
      </w:pPr>
      <w:r w:rsidRPr="00000000" w:rsidDel="00000000" w:rsidR="00000000">
        <w:rPr>
          <w:rtl w:val="0"/>
        </w:rPr>
      </w:r>
    </w:p>
    <w:p w:rsidRPr="00000000" w:rsidR="00000000" w:rsidDel="00000000" w:rsidP="00000000" w:rsidRDefault="00000000" w14:paraId="00000008">
      <w:pPr>
        <w:pageBreakBefore w:val="0"/>
        <w:spacing w:line="276" w:lineRule="auto"/>
        <w:rPr>
          <w:b w:val="1"/>
          <w:u w:val="single"/>
        </w:rPr>
      </w:pPr>
      <w:r w:rsidRPr="00000000" w:rsidDel="00000000" w:rsidR="00000000">
        <w:rPr>
          <w:b w:val="1"/>
          <w:u w:val="single"/>
          <w:rtl w:val="0"/>
        </w:rPr>
        <w:t xml:space="preserve">Keep at home:</w:t>
      </w:r>
    </w:p>
    <w:p w:rsidRPr="00000000" w:rsidR="00000000" w:rsidDel="00000000" w:rsidP="00000000" w:rsidRDefault="00000000" w14:paraId="00000009">
      <w:pPr>
        <w:pageBreakBefore w:val="0"/>
        <w:spacing w:line="276" w:lineRule="auto"/>
        <w:rPr/>
      </w:pPr>
      <w:r w:rsidRPr="00000000" w:rsidDel="00000000" w:rsidR="00000000">
        <w:rPr>
          <w:rtl w:val="0"/>
        </w:rPr>
        <w:t xml:space="preserve">□ A sturdy, 1½ -inch, 3-ring binder (used for all subjects): This will be kept at home to store returned quizzes, tests, and other assignments. It is the responsibility of the student (with parental aid!) to file all returned papers in this binder for future use. </w:t>
      </w:r>
    </w:p>
    <w:p w:rsidRPr="00000000" w:rsidR="00000000" w:rsidDel="00000000" w:rsidP="00000000" w:rsidRDefault="00000000" w14:paraId="0000000A">
      <w:pPr>
        <w:pageBreakBefore w:val="0"/>
        <w:spacing w:line="276" w:lineRule="auto"/>
        <w:rPr/>
      </w:pPr>
      <w:r w:rsidRPr="00000000" w:rsidDel="00000000" w:rsidR="00000000">
        <w:rPr>
          <w:rtl w:val="0"/>
        </w:rPr>
        <w:t xml:space="preserve">□ 8 dividers for use in the 3-ring binder: Label them: Reference, Latin, Math, Literature, Classical, Christian, Astronomy, American </w:t>
      </w:r>
    </w:p>
    <w:p w:rsidRPr="00000000" w:rsidR="00000000" w:rsidDel="00000000" w:rsidP="00000000" w:rsidRDefault="00000000" w14:paraId="0000000B" w14:textId="1970209B">
      <w:pPr>
        <w:pageBreakBefore w:val="0"/>
        <w:spacing w:line="276" w:lineRule="auto"/>
        <w:rPr>
          <w:rtl w:val="0"/>
        </w:rPr>
      </w:pPr>
      <w:r w:rsidR="5BB8E45F">
        <w:rPr/>
        <w:t>□ Flashcards: Addition</w:t>
      </w:r>
      <w:r w:rsidR="4B27DB5E">
        <w:rPr/>
        <w:t xml:space="preserve"> and Subtraction to 18</w:t>
      </w:r>
      <w:r w:rsidR="5BB8E45F">
        <w:rPr/>
        <w:t>, Multiplication</w:t>
      </w:r>
      <w:r w:rsidR="50D77985">
        <w:rPr/>
        <w:t xml:space="preserve"> and</w:t>
      </w:r>
      <w:r w:rsidR="5BB8E45F">
        <w:rPr/>
        <w:t xml:space="preserve"> Division</w:t>
      </w:r>
      <w:r w:rsidR="60A79616">
        <w:rPr/>
        <w:t xml:space="preserve"> to 12</w:t>
      </w:r>
      <w:r w:rsidR="5BB8E45F">
        <w:rPr/>
        <w:t xml:space="preserve"> (also kept at home; will be used regularly for HW) </w:t>
      </w:r>
    </w:p>
    <w:p w:rsidRPr="00000000" w:rsidR="00000000" w:rsidDel="00000000" w:rsidP="00000000" w:rsidRDefault="00000000" w14:paraId="0000000C">
      <w:pPr>
        <w:pageBreakBefore w:val="0"/>
        <w:spacing w:line="276" w:lineRule="auto"/>
        <w:rPr/>
      </w:pPr>
      <w:r w:rsidRPr="00000000" w:rsidDel="00000000" w:rsidR="00000000">
        <w:rPr>
          <w:rtl w:val="0"/>
        </w:rPr>
      </w:r>
    </w:p>
    <w:p w:rsidRPr="00000000" w:rsidR="00000000" w:rsidDel="00000000" w:rsidP="00000000" w:rsidRDefault="00000000" w14:paraId="0000000D">
      <w:pPr>
        <w:pageBreakBefore w:val="0"/>
        <w:spacing w:line="276" w:lineRule="auto"/>
        <w:rPr>
          <w:b w:val="1"/>
          <w:u w:val="single"/>
        </w:rPr>
      </w:pPr>
      <w:r w:rsidRPr="00000000" w:rsidDel="00000000" w:rsidR="00000000">
        <w:rPr>
          <w:b w:val="1"/>
          <w:u w:val="single"/>
          <w:rtl w:val="0"/>
        </w:rPr>
        <w:t xml:space="preserve">Label with your name and put in your desk:</w:t>
      </w:r>
    </w:p>
    <w:p w:rsidRPr="00000000" w:rsidR="00000000" w:rsidDel="00000000" w:rsidP="00000000" w:rsidRDefault="00000000" w14:paraId="0000000E">
      <w:pPr>
        <w:pageBreakBefore w:val="0"/>
        <w:spacing w:line="276" w:lineRule="auto"/>
        <w:rPr/>
      </w:pPr>
      <w:r w:rsidRPr="00000000" w:rsidDel="00000000" w:rsidR="00000000">
        <w:rPr>
          <w:rtl w:val="0"/>
        </w:rPr>
        <w:t xml:space="preserve">□ 1 spiral notebook (70 pages, wide rule),labeled “Latin”</w:t>
      </w:r>
    </w:p>
    <w:p w:rsidRPr="00000000" w:rsidR="00000000" w:rsidDel="00000000" w:rsidP="00000000" w:rsidRDefault="00000000" w14:paraId="0000000F">
      <w:pPr>
        <w:pageBreakBefore w:val="0"/>
        <w:spacing w:line="276" w:lineRule="auto"/>
        <w:rPr/>
      </w:pPr>
      <w:r w:rsidRPr="00000000" w:rsidDel="00000000" w:rsidR="00000000">
        <w:rPr>
          <w:rtl w:val="0"/>
        </w:rPr>
        <w:t xml:space="preserve">□ 2 pocket folders (with horizontal pockets) </w:t>
      </w:r>
    </w:p>
    <w:p w:rsidRPr="00000000" w:rsidR="00000000" w:rsidDel="00000000" w:rsidP="00000000" w:rsidRDefault="00000000" w14:paraId="00000010">
      <w:pPr>
        <w:pageBreakBefore w:val="0"/>
        <w:spacing w:line="276" w:lineRule="auto"/>
        <w:ind w:firstLine="720"/>
        <w:rPr/>
      </w:pPr>
      <w:r w:rsidRPr="00000000" w:rsidDel="00000000" w:rsidR="00000000">
        <w:rPr>
          <w:rtl w:val="0"/>
        </w:rPr>
        <w:t xml:space="preserve">□ 1 sturdy plastic, BLUE (this will travel back &amp; forth daily so it needs to be sturdy) </w:t>
      </w:r>
    </w:p>
    <w:p w:rsidRPr="00000000" w:rsidR="00000000" w:rsidDel="00000000" w:rsidP="00000000" w:rsidRDefault="00000000" w14:paraId="00000011">
      <w:pPr>
        <w:pageBreakBefore w:val="0"/>
        <w:spacing w:line="276" w:lineRule="auto"/>
        <w:ind w:firstLine="720"/>
        <w:rPr/>
      </w:pPr>
      <w:r w:rsidRPr="00000000" w:rsidDel="00000000" w:rsidR="00000000">
        <w:rPr>
          <w:rtl w:val="0"/>
        </w:rPr>
        <w:t xml:space="preserve">□ 1 any color/design/type (please NOT blue; this will stay at school in student’s desk) </w:t>
      </w:r>
    </w:p>
    <w:p w:rsidRPr="00000000" w:rsidR="00000000" w:rsidDel="00000000" w:rsidP="00000000" w:rsidRDefault="00000000" w14:paraId="00000012">
      <w:pPr>
        <w:pageBreakBefore w:val="0"/>
        <w:spacing w:line="276" w:lineRule="auto"/>
        <w:rPr/>
      </w:pPr>
      <w:r w:rsidRPr="00000000" w:rsidDel="00000000" w:rsidR="00000000">
        <w:rPr>
          <w:rtl w:val="0"/>
        </w:rPr>
        <w:t xml:space="preserve">□ 2 pencil boxes (8”x 5”, NO BIGGER or SMALLER please)*</w:t>
      </w:r>
    </w:p>
    <w:p w:rsidRPr="00000000" w:rsidR="00000000" w:rsidDel="00000000" w:rsidP="00000000" w:rsidRDefault="00000000" w14:paraId="00000013">
      <w:pPr>
        <w:pageBreakBefore w:val="0"/>
        <w:spacing w:line="276" w:lineRule="auto"/>
        <w:rPr/>
      </w:pPr>
      <w:r w:rsidRPr="00000000" w:rsidDel="00000000" w:rsidR="00000000">
        <w:rPr>
          <w:rtl w:val="0"/>
        </w:rPr>
      </w:r>
    </w:p>
    <w:p w:rsidRPr="00000000" w:rsidR="00000000" w:rsidDel="00000000" w:rsidP="00000000" w:rsidRDefault="00000000" w14:paraId="00000014">
      <w:pPr>
        <w:pageBreakBefore w:val="0"/>
        <w:spacing w:line="276" w:lineRule="auto"/>
        <w:rPr>
          <w:b w:val="1"/>
          <w:u w:val="single"/>
        </w:rPr>
      </w:pPr>
      <w:r w:rsidRPr="00000000" w:rsidDel="00000000" w:rsidR="00000000">
        <w:rPr>
          <w:b w:val="1"/>
          <w:u w:val="single"/>
          <w:rtl w:val="0"/>
        </w:rPr>
        <w:t xml:space="preserve">Put these items into one pencil box, labeled with your first and last name:</w:t>
      </w:r>
    </w:p>
    <w:p w:rsidRPr="00000000" w:rsidR="00000000" w:rsidDel="00000000" w:rsidP="5BB8E45F" w:rsidRDefault="00000000" w14:paraId="00000015" w14:textId="7113907F">
      <w:pPr>
        <w:pageBreakBefore w:val="0"/>
        <w:spacing w:line="276" w:lineRule="auto"/>
        <w:ind w:firstLine="0"/>
        <w:rPr>
          <w:rtl w:val="0"/>
        </w:rPr>
      </w:pPr>
      <w:r w:rsidR="5BB8E45F">
        <w:rPr/>
        <w:t xml:space="preserve">□ quality hand-held, </w:t>
      </w:r>
      <w:r w:rsidR="691F3328">
        <w:rPr/>
        <w:t xml:space="preserve">non-motorized, covered </w:t>
      </w:r>
      <w:r w:rsidR="5BB8E45F">
        <w:rPr/>
        <w:t xml:space="preserve">pencil sharpener/ for use at student’s desk (should fit in pencil box) </w:t>
      </w:r>
    </w:p>
    <w:p w:rsidRPr="00000000" w:rsidR="00000000" w:rsidDel="00000000" w:rsidP="5BB8E45F" w:rsidRDefault="00000000" w14:paraId="00000016">
      <w:pPr>
        <w:pageBreakBefore w:val="0"/>
        <w:spacing w:line="276" w:lineRule="auto"/>
        <w:ind w:firstLine="0"/>
      </w:pPr>
      <w:r w:rsidR="5BB8E45F">
        <w:rPr/>
        <w:t xml:space="preserve">□ 24 </w:t>
      </w:r>
      <w:r w:rsidR="5BB8E45F">
        <w:rPr/>
        <w:t>pack colored</w:t>
      </w:r>
      <w:r w:rsidR="5BB8E45F">
        <w:rPr/>
        <w:t xml:space="preserve"> pencils in original box for class (no twistable or erasable NO MORE than 24) (please sharpen at home) </w:t>
      </w:r>
    </w:p>
    <w:p w:rsidRPr="00000000" w:rsidR="00000000" w:rsidDel="00000000" w:rsidP="00000000" w:rsidRDefault="00000000" w14:paraId="00000018">
      <w:pPr>
        <w:pageBreakBefore w:val="0"/>
        <w:spacing w:line="276" w:lineRule="auto"/>
        <w:ind w:firstLine="720"/>
        <w:rPr/>
      </w:pPr>
      <w:r w:rsidRPr="00000000" w:rsidDel="00000000" w:rsidR="00000000">
        <w:rPr>
          <w:rtl w:val="0"/>
        </w:rPr>
      </w:r>
    </w:p>
    <w:p w:rsidRPr="00000000" w:rsidR="00000000" w:rsidDel="00000000" w:rsidP="5BB8E45F" w:rsidRDefault="00000000" w14:paraId="00000019" w14:textId="259308D6">
      <w:pPr>
        <w:pageBreakBefore w:val="0"/>
        <w:spacing w:line="276" w:lineRule="auto"/>
        <w:ind w:left="0" w:firstLine="0"/>
        <w:rPr>
          <w:b w:val="1"/>
          <w:bCs w:val="1"/>
          <w:u w:val="single"/>
          <w:rtl w:val="0"/>
        </w:rPr>
      </w:pPr>
      <w:r w:rsidRPr="5BB8E45F" w:rsidR="5BB8E45F">
        <w:rPr>
          <w:b w:val="1"/>
          <w:bCs w:val="1"/>
          <w:u w:val="single"/>
        </w:rPr>
        <w:t xml:space="preserve">Put these supplies into the other </w:t>
      </w:r>
      <w:r w:rsidRPr="5BB8E45F" w:rsidR="7A495E2A">
        <w:rPr>
          <w:b w:val="1"/>
          <w:bCs w:val="1"/>
          <w:u w:val="single"/>
        </w:rPr>
        <w:t xml:space="preserve">labeled </w:t>
      </w:r>
      <w:r w:rsidRPr="5BB8E45F" w:rsidR="5BB8E45F">
        <w:rPr>
          <w:b w:val="1"/>
          <w:bCs w:val="1"/>
          <w:u w:val="single"/>
        </w:rPr>
        <w:t>pencil box:</w:t>
      </w:r>
    </w:p>
    <w:p w:rsidRPr="00000000" w:rsidR="00000000" w:rsidDel="00000000" w:rsidP="5BB8E45F" w:rsidRDefault="00000000" w14:paraId="0000001A">
      <w:pPr>
        <w:pageBreakBefore w:val="0"/>
        <w:spacing w:line="276" w:lineRule="auto"/>
        <w:ind w:firstLine="0"/>
      </w:pPr>
      <w:r w:rsidR="5BB8E45F">
        <w:rPr/>
        <w:t xml:space="preserve">□ 1 box #2 pencils (24, wooden, sharpened)  </w:t>
      </w:r>
    </w:p>
    <w:p w:rsidRPr="00000000" w:rsidR="00000000" w:rsidDel="00000000" w:rsidP="5BB8E45F" w:rsidRDefault="00000000" w14:paraId="0000001B" w14:textId="5AB8013A">
      <w:pPr>
        <w:pageBreakBefore w:val="0"/>
        <w:spacing w:line="276" w:lineRule="auto"/>
        <w:ind w:firstLine="0"/>
      </w:pPr>
      <w:r w:rsidR="5BB8E45F">
        <w:rPr/>
        <w:t xml:space="preserve">□ 2 red </w:t>
      </w:r>
      <w:r w:rsidR="5BB8E45F">
        <w:rPr/>
        <w:t>pens (</w:t>
      </w:r>
      <w:r w:rsidR="5BB8E45F">
        <w:rPr/>
        <w:t>cap style, not click)</w:t>
      </w:r>
    </w:p>
    <w:p w:rsidRPr="00000000" w:rsidR="00000000" w:rsidDel="00000000" w:rsidP="5BB8E45F" w:rsidRDefault="00000000" w14:paraId="0000001C">
      <w:pPr>
        <w:pageBreakBefore w:val="0"/>
        <w:spacing w:line="276" w:lineRule="auto"/>
        <w:ind w:firstLine="0"/>
      </w:pPr>
      <w:r w:rsidR="5BB8E45F">
        <w:rPr/>
        <w:t xml:space="preserve">□ 2 yellow highlighters  </w:t>
      </w:r>
    </w:p>
    <w:p w:rsidRPr="00000000" w:rsidR="00000000" w:rsidDel="00000000" w:rsidP="5BB8E45F" w:rsidRDefault="00000000" w14:paraId="0000001D" w14:textId="2BA1D2A3">
      <w:pPr>
        <w:pageBreakBefore w:val="0"/>
        <w:spacing w:line="276" w:lineRule="auto"/>
        <w:ind w:firstLine="0"/>
      </w:pPr>
      <w:r w:rsidR="5BB8E45F">
        <w:rPr/>
        <w:t xml:space="preserve">□ 2 large </w:t>
      </w:r>
      <w:r w:rsidRPr="5BB8E45F" w:rsidR="18601C6C">
        <w:rPr>
          <w:u w:val="single"/>
        </w:rPr>
        <w:t>plain</w:t>
      </w:r>
      <w:r w:rsidR="18601C6C">
        <w:rPr/>
        <w:t xml:space="preserve"> </w:t>
      </w:r>
      <w:r w:rsidR="5BB8E45F">
        <w:rPr/>
        <w:t xml:space="preserve">pink erasers  </w:t>
      </w:r>
    </w:p>
    <w:p w:rsidRPr="00000000" w:rsidR="00000000" w:rsidDel="00000000" w:rsidP="5BB8E45F" w:rsidRDefault="00000000" w14:paraId="0000001E">
      <w:pPr>
        <w:pageBreakBefore w:val="0"/>
        <w:spacing w:line="276" w:lineRule="auto"/>
        <w:ind w:firstLine="0"/>
      </w:pPr>
      <w:r w:rsidR="5BB8E45F">
        <w:rPr/>
        <w:t xml:space="preserve">□ 4 fine point dry erase markers (black only)  </w:t>
      </w:r>
    </w:p>
    <w:p w:rsidRPr="00000000" w:rsidR="00000000" w:rsidDel="00000000" w:rsidP="00000000" w:rsidRDefault="00000000" w14:paraId="0000001F">
      <w:pPr>
        <w:pageBreakBefore w:val="0"/>
        <w:spacing w:line="276" w:lineRule="auto"/>
        <w:ind w:firstLine="720"/>
        <w:rPr/>
      </w:pPr>
      <w:r w:rsidRPr="00000000" w:rsidDel="00000000" w:rsidR="00000000">
        <w:rPr>
          <w:rtl w:val="0"/>
        </w:rPr>
      </w:r>
    </w:p>
    <w:p w:rsidRPr="00000000" w:rsidR="00000000" w:rsidDel="00000000" w:rsidP="00000000" w:rsidRDefault="00000000" w14:paraId="00000020">
      <w:pPr>
        <w:pageBreakBefore w:val="0"/>
        <w:spacing w:line="276" w:lineRule="auto"/>
        <w:rPr>
          <w:b w:val="1"/>
          <w:u w:val="single"/>
        </w:rPr>
      </w:pPr>
      <w:r w:rsidRPr="00000000" w:rsidDel="00000000" w:rsidR="00000000">
        <w:rPr>
          <w:b w:val="1"/>
          <w:u w:val="single"/>
          <w:rtl w:val="0"/>
        </w:rPr>
        <w:t xml:space="preserve">Turn in to your teacher:</w:t>
      </w:r>
    </w:p>
    <w:p w:rsidRPr="00000000" w:rsidR="00000000" w:rsidDel="00000000" w:rsidP="00000000" w:rsidRDefault="00000000" w14:paraId="00000021">
      <w:pPr>
        <w:pageBreakBefore w:val="0"/>
        <w:spacing w:line="276" w:lineRule="auto"/>
        <w:rPr/>
      </w:pPr>
      <w:r w:rsidRPr="00000000" w:rsidDel="00000000" w:rsidR="00000000">
        <w:rPr>
          <w:rtl w:val="0"/>
        </w:rPr>
        <w:t xml:space="preserve">□ 2 boxes Kleenex  (not labeled)</w:t>
      </w:r>
    </w:p>
    <w:p w:rsidRPr="00000000" w:rsidR="00000000" w:rsidDel="00000000" w:rsidP="00000000" w:rsidRDefault="00000000" w14:paraId="00000022">
      <w:pPr>
        <w:pageBreakBefore w:val="0"/>
        <w:spacing w:line="276" w:lineRule="auto"/>
        <w:rPr>
          <w:sz w:val="26"/>
          <w:szCs w:val="26"/>
        </w:rPr>
      </w:pPr>
      <w:r w:rsidRPr="00000000" w:rsidDel="00000000" w:rsidR="5BB8E45F">
        <w:rPr/>
        <w:t xml:space="preserve">□ ½ inch white clear-view binder, for Music (label first and last name on binder’s spine) </w:t>
      </w:r>
      <w:r w:rsidRPr="00000000" w:rsidDel="00000000" w:rsidR="00000000">
        <w:rPr>
          <w:rtl w:val="0"/>
        </w:rPr>
      </w:r>
    </w:p>
    <w:p w:rsidR="4CDCDD15" w:rsidP="5BB8E45F" w:rsidRDefault="4CDCDD15" w14:paraId="465D7F39" w14:textId="0885782F">
      <w:pPr>
        <w:pStyle w:val="Normal"/>
        <w:spacing w:line="276" w:lineRule="auto"/>
        <w:ind w:left="0"/>
        <w:rPr>
          <w:rFonts w:ascii="Calibri" w:hAnsi="Calibri" w:eastAsia="Calibri" w:cs="Calibri"/>
          <w:b w:val="0"/>
          <w:bCs w:val="0"/>
          <w:i w:val="0"/>
          <w:iCs w:val="0"/>
          <w:noProof w:val="0"/>
          <w:sz w:val="24"/>
          <w:szCs w:val="24"/>
          <w:lang w:val="en-US"/>
        </w:rPr>
      </w:pPr>
      <w:r w:rsidR="4CDCDD15">
        <w:rPr/>
        <w:t xml:space="preserve">□ 1 </w:t>
      </w:r>
      <w:r w:rsidRPr="5BB8E45F" w:rsidR="4CDCDD15">
        <w:rPr>
          <w:rFonts w:ascii="Calibri" w:hAnsi="Calibri" w:eastAsia="Calibri" w:cs="Calibri"/>
          <w:b w:val="0"/>
          <w:bCs w:val="0"/>
          <w:noProof w:val="0"/>
          <w:sz w:val="24"/>
          <w:szCs w:val="24"/>
          <w:lang w:val="en-US"/>
        </w:rPr>
        <w:t>spiral bound</w:t>
      </w:r>
      <w:r w:rsidRPr="5BB8E45F" w:rsidR="4CDCDD15">
        <w:rPr>
          <w:rFonts w:ascii="Calibri" w:hAnsi="Calibri" w:eastAsia="Calibri" w:cs="Calibri"/>
          <w:b w:val="0"/>
          <w:bCs w:val="0"/>
          <w:noProof w:val="0"/>
          <w:sz w:val="24"/>
          <w:szCs w:val="24"/>
          <w:lang w:val="en-US"/>
        </w:rPr>
        <w:t xml:space="preserve">, </w:t>
      </w:r>
      <w:r w:rsidRPr="5BB8E45F" w:rsidR="4CDCDD15">
        <w:rPr>
          <w:rFonts w:ascii="Calibri" w:hAnsi="Calibri" w:eastAsia="Calibri" w:cs="Calibri"/>
          <w:b w:val="0"/>
          <w:bCs w:val="0"/>
          <w:noProof w:val="0"/>
          <w:sz w:val="24"/>
          <w:szCs w:val="24"/>
          <w:lang w:val="en-US"/>
        </w:rPr>
        <w:t>4x4</w:t>
      </w:r>
      <w:r w:rsidRPr="5BB8E45F" w:rsidR="4CDCDD15">
        <w:rPr>
          <w:rFonts w:ascii="Calibri" w:hAnsi="Calibri" w:eastAsia="Calibri" w:cs="Calibri"/>
          <w:b w:val="0"/>
          <w:bCs w:val="0"/>
          <w:noProof w:val="0"/>
          <w:sz w:val="24"/>
          <w:szCs w:val="24"/>
          <w:lang w:val="en-US"/>
        </w:rPr>
        <w:t xml:space="preserve"> quad ruled graph notebook</w:t>
      </w:r>
    </w:p>
    <w:p w:rsidR="5BB8E45F" w:rsidP="5BB8E45F" w:rsidRDefault="5BB8E45F" w14:paraId="34BED573" w14:textId="0214384B">
      <w:pPr>
        <w:pStyle w:val="Normal"/>
        <w:spacing w:line="276" w:lineRule="auto"/>
        <w:rPr>
          <w:rtl w:val="0"/>
        </w:rPr>
      </w:pPr>
    </w:p>
    <w:sectPr>
      <w:pgSz w:w="12240" w:h="15840" w:orient="portrait"/>
      <w:pgMar w:top="1080" w:right="1080" w:bottom="720" w:left="108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
    <w:nsid w:val="74c659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00000000"/>
    <w:rsid w:val="00000000"/>
    <w:rsid w:val="09CCC090"/>
    <w:rsid w:val="0CC4AF7D"/>
    <w:rsid w:val="0FFC503F"/>
    <w:rsid w:val="18601C6C"/>
    <w:rsid w:val="4B27DB5E"/>
    <w:rsid w:val="4CDCDD15"/>
    <w:rsid w:val="4DCD7607"/>
    <w:rsid w:val="50D77985"/>
    <w:rsid w:val="5BB8E45F"/>
    <w:rsid w:val="60A79616"/>
    <w:rsid w:val="691F3328"/>
    <w:rsid w:val="722D0ED6"/>
    <w:rsid w:val="796EFD6A"/>
    <w:rsid w:val="796EFD6A"/>
    <w:rsid w:val="7A495E2A"/>
    <w:rsid w:val="7CA69E2C"/>
    <w:rsid w:val="7E426E8D"/>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D0557FFDAE84E87A0B567BD6E7A6E" ma:contentTypeVersion="15" ma:contentTypeDescription="Create a new document." ma:contentTypeScope="" ma:versionID="c96c01a51a8343f8fa872e26d75dc15f">
  <xsd:schema xmlns:xsd="http://www.w3.org/2001/XMLSchema" xmlns:xs="http://www.w3.org/2001/XMLSchema" xmlns:p="http://schemas.microsoft.com/office/2006/metadata/properties" xmlns:ns2="f0d25c52-bd4b-4ed8-954e-499594c1f6a8" xmlns:ns3="36bf0674-b498-4fdc-8ec9-7688daab6556" targetNamespace="http://schemas.microsoft.com/office/2006/metadata/properties" ma:root="true" ma:fieldsID="24cd1d5d1112e41d79314eba52115753" ns2:_="" ns3:_="">
    <xsd:import namespace="f0d25c52-bd4b-4ed8-954e-499594c1f6a8"/>
    <xsd:import namespace="36bf0674-b498-4fdc-8ec9-7688daab65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25c52-bd4b-4ed8-954e-499594c1f6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8a03ac-a9ca-4c34-916a-656bb8e9d411}" ma:internalName="TaxCatchAll" ma:showField="CatchAllData" ma:web="f0d25c52-bd4b-4ed8-954e-499594c1f6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bf0674-b498-4fdc-8ec9-7688daab65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734242-e141-4278-a091-36552fc1e0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d25c52-bd4b-4ed8-954e-499594c1f6a8" xsi:nil="true"/>
    <lcf76f155ced4ddcb4097134ff3c332f xmlns="36bf0674-b498-4fdc-8ec9-7688daab65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AEE5FC-D410-413A-BE00-091E862AD99A}"/>
</file>

<file path=customXml/itemProps2.xml><?xml version="1.0" encoding="utf-8"?>
<ds:datastoreItem xmlns:ds="http://schemas.openxmlformats.org/officeDocument/2006/customXml" ds:itemID="{0CCECDC4-1EB3-4AA7-A887-BF723D4D1E50}"/>
</file>

<file path=customXml/itemProps3.xml><?xml version="1.0" encoding="utf-8"?>
<ds:datastoreItem xmlns:ds="http://schemas.openxmlformats.org/officeDocument/2006/customXml" ds:itemID="{2F07DAE0-83DD-48CA-9C68-77F9B16FB710}"/>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0x010100233D0557FFDAE84E87A0B567BD6E7A6E</vt:lpwstr>
  </property>
  <property fmtid="{D5CDD505-2E9C-101B-9397-08002B2CF9AE}" pid="3" name="Order">
    <vt:r8>2900</vt:r8>
  </property>
  <property fmtid="{D5CDD505-2E9C-101B-9397-08002B2CF9AE}" pid="4" name="MediaServiceImageTags">
    <vt:lpwstr/>
  </property>
</Properties>
</file>